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0CCD" w:rsidRDefault="00300CCD" w:rsidP="00300CCD">
      <w:pPr>
        <w:spacing w:line="280" w:lineRule="exact"/>
        <w:jc w:val="center"/>
        <w:rPr>
          <w:b/>
          <w:sz w:val="28"/>
          <w:szCs w:val="28"/>
        </w:rPr>
      </w:pPr>
      <w:r>
        <w:rPr>
          <w:b/>
          <w:sz w:val="28"/>
          <w:szCs w:val="28"/>
        </w:rPr>
        <w:t>РЕШЕНИЕ</w:t>
      </w:r>
    </w:p>
    <w:p w:rsidR="00300CCD" w:rsidRDefault="00300CCD" w:rsidP="00300CCD">
      <w:pPr>
        <w:spacing w:line="280" w:lineRule="exact"/>
        <w:jc w:val="center"/>
        <w:rPr>
          <w:b/>
          <w:sz w:val="28"/>
          <w:szCs w:val="28"/>
        </w:rPr>
      </w:pPr>
      <w:r>
        <w:rPr>
          <w:b/>
          <w:sz w:val="28"/>
          <w:szCs w:val="28"/>
        </w:rPr>
        <w:t>Думы Соликамского городского округа от 26.04.2023 № 256</w:t>
      </w:r>
    </w:p>
    <w:p w:rsidR="00F844AC" w:rsidRDefault="00F844AC" w:rsidP="009E6986">
      <w:pPr>
        <w:spacing w:line="280" w:lineRule="exact"/>
        <w:jc w:val="both"/>
        <w:rPr>
          <w:b/>
          <w:sz w:val="28"/>
          <w:szCs w:val="28"/>
        </w:rPr>
      </w:pPr>
    </w:p>
    <w:p w:rsidR="005E1817" w:rsidRDefault="005E1817" w:rsidP="009E6986">
      <w:pPr>
        <w:spacing w:line="280" w:lineRule="exact"/>
        <w:jc w:val="both"/>
        <w:rPr>
          <w:b/>
          <w:sz w:val="28"/>
          <w:szCs w:val="28"/>
        </w:rPr>
      </w:pPr>
    </w:p>
    <w:p w:rsidR="005E1817" w:rsidRDefault="005E1817" w:rsidP="009E6986">
      <w:pPr>
        <w:spacing w:line="280" w:lineRule="exact"/>
        <w:jc w:val="both"/>
        <w:rPr>
          <w:b/>
          <w:sz w:val="28"/>
          <w:szCs w:val="28"/>
        </w:rPr>
      </w:pPr>
    </w:p>
    <w:p w:rsidR="005E1817" w:rsidRDefault="005E1817" w:rsidP="009E6986">
      <w:pPr>
        <w:spacing w:line="280" w:lineRule="exact"/>
        <w:jc w:val="both"/>
        <w:rPr>
          <w:b/>
          <w:sz w:val="28"/>
          <w:szCs w:val="28"/>
        </w:rPr>
      </w:pPr>
    </w:p>
    <w:p w:rsidR="005E1817" w:rsidRDefault="005E1817" w:rsidP="009E6986">
      <w:pPr>
        <w:spacing w:line="280" w:lineRule="exact"/>
        <w:jc w:val="both"/>
        <w:rPr>
          <w:b/>
          <w:sz w:val="28"/>
          <w:szCs w:val="28"/>
        </w:rPr>
      </w:pPr>
    </w:p>
    <w:p w:rsidR="005E1817" w:rsidRPr="005C520F" w:rsidRDefault="005E1817" w:rsidP="009E6986">
      <w:pPr>
        <w:spacing w:line="280" w:lineRule="exact"/>
        <w:jc w:val="both"/>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D86044">
      <w:pPr>
        <w:spacing w:line="240" w:lineRule="exact"/>
        <w:rPr>
          <w:b/>
          <w:sz w:val="28"/>
          <w:szCs w:val="28"/>
        </w:rPr>
      </w:pPr>
    </w:p>
    <w:p w:rsidR="00F844AC" w:rsidRDefault="00F844AC" w:rsidP="00D86044">
      <w:pPr>
        <w:spacing w:line="240" w:lineRule="exact"/>
        <w:rPr>
          <w:b/>
          <w:sz w:val="28"/>
          <w:szCs w:val="28"/>
        </w:rPr>
      </w:pPr>
    </w:p>
    <w:p w:rsidR="00BA0C16" w:rsidRDefault="00BA0C16" w:rsidP="00BA0C16">
      <w:pPr>
        <w:pStyle w:val="af3"/>
        <w:spacing w:before="0" w:beforeAutospacing="0" w:after="0" w:afterAutospacing="0" w:line="240" w:lineRule="exact"/>
        <w:rPr>
          <w:rStyle w:val="af9"/>
          <w:bCs/>
          <w:sz w:val="28"/>
          <w:szCs w:val="28"/>
        </w:rPr>
      </w:pPr>
      <w:r>
        <w:rPr>
          <w:b/>
          <w:sz w:val="28"/>
          <w:szCs w:val="28"/>
        </w:rPr>
        <w:t xml:space="preserve">О внесении изменений в </w:t>
      </w:r>
      <w:r w:rsidRPr="0085529C">
        <w:rPr>
          <w:rStyle w:val="af9"/>
          <w:bCs/>
          <w:sz w:val="28"/>
          <w:szCs w:val="28"/>
        </w:rPr>
        <w:t>Положени</w:t>
      </w:r>
      <w:r>
        <w:rPr>
          <w:rStyle w:val="af9"/>
          <w:bCs/>
          <w:sz w:val="28"/>
          <w:szCs w:val="28"/>
        </w:rPr>
        <w:t>е</w:t>
      </w:r>
      <w:r w:rsidRPr="0085529C">
        <w:rPr>
          <w:rStyle w:val="af9"/>
          <w:bCs/>
          <w:sz w:val="28"/>
          <w:szCs w:val="28"/>
        </w:rPr>
        <w:t xml:space="preserve"> </w:t>
      </w:r>
      <w:r w:rsidRPr="00543907">
        <w:rPr>
          <w:rStyle w:val="af9"/>
          <w:bCs/>
          <w:sz w:val="28"/>
          <w:szCs w:val="28"/>
        </w:rPr>
        <w:t>о</w:t>
      </w:r>
      <w:r>
        <w:rPr>
          <w:rStyle w:val="af9"/>
          <w:bCs/>
          <w:sz w:val="28"/>
          <w:szCs w:val="28"/>
        </w:rPr>
        <w:t xml:space="preserve"> </w:t>
      </w:r>
      <w:r w:rsidRPr="00543907">
        <w:rPr>
          <w:rStyle w:val="af9"/>
          <w:bCs/>
          <w:sz w:val="28"/>
          <w:szCs w:val="28"/>
        </w:rPr>
        <w:t>публичных слушаниях и общественных</w:t>
      </w:r>
      <w:r>
        <w:rPr>
          <w:rStyle w:val="af9"/>
          <w:bCs/>
          <w:sz w:val="28"/>
          <w:szCs w:val="28"/>
        </w:rPr>
        <w:t xml:space="preserve"> </w:t>
      </w:r>
      <w:r w:rsidRPr="00543907">
        <w:rPr>
          <w:rStyle w:val="af9"/>
          <w:bCs/>
          <w:sz w:val="28"/>
          <w:szCs w:val="28"/>
        </w:rPr>
        <w:t>обсуждениях</w:t>
      </w:r>
      <w:r w:rsidRPr="0085529C">
        <w:rPr>
          <w:rStyle w:val="af9"/>
          <w:bCs/>
          <w:sz w:val="28"/>
          <w:szCs w:val="28"/>
        </w:rPr>
        <w:t xml:space="preserve"> по вопросам градостроительной деятельности </w:t>
      </w:r>
    </w:p>
    <w:p w:rsidR="00BA0C16" w:rsidRDefault="00BA0C16" w:rsidP="00BA0C16">
      <w:pPr>
        <w:spacing w:after="480" w:line="240" w:lineRule="exact"/>
        <w:rPr>
          <w:b/>
          <w:sz w:val="28"/>
          <w:szCs w:val="28"/>
        </w:rPr>
      </w:pPr>
      <w:r w:rsidRPr="0085529C">
        <w:rPr>
          <w:rStyle w:val="af9"/>
          <w:bCs/>
          <w:sz w:val="28"/>
          <w:szCs w:val="28"/>
        </w:rPr>
        <w:t>на территории</w:t>
      </w:r>
      <w:r>
        <w:rPr>
          <w:rStyle w:val="af9"/>
          <w:bCs/>
          <w:sz w:val="28"/>
          <w:szCs w:val="28"/>
        </w:rPr>
        <w:t xml:space="preserve"> </w:t>
      </w:r>
      <w:r w:rsidRPr="0085529C">
        <w:rPr>
          <w:rStyle w:val="af9"/>
          <w:bCs/>
          <w:sz w:val="28"/>
          <w:szCs w:val="28"/>
        </w:rPr>
        <w:t>Соликамского</w:t>
      </w:r>
      <w:r>
        <w:rPr>
          <w:rStyle w:val="af9"/>
          <w:bCs/>
          <w:sz w:val="28"/>
          <w:szCs w:val="28"/>
        </w:rPr>
        <w:t xml:space="preserve"> городского округа</w:t>
      </w:r>
      <w:r>
        <w:rPr>
          <w:b/>
          <w:sz w:val="28"/>
          <w:szCs w:val="28"/>
        </w:rPr>
        <w:t xml:space="preserve">, </w:t>
      </w:r>
      <w:proofErr w:type="gramStart"/>
      <w:r>
        <w:rPr>
          <w:b/>
          <w:sz w:val="28"/>
          <w:szCs w:val="28"/>
        </w:rPr>
        <w:t>утвержденное</w:t>
      </w:r>
      <w:proofErr w:type="gramEnd"/>
      <w:r>
        <w:rPr>
          <w:b/>
          <w:sz w:val="28"/>
          <w:szCs w:val="28"/>
        </w:rPr>
        <w:t xml:space="preserve"> решением Думы Соликамского городского округа от 29.07.2020 № 767</w:t>
      </w:r>
    </w:p>
    <w:p w:rsidR="00BA0C16" w:rsidRPr="00BA0C16" w:rsidRDefault="00BA0C16" w:rsidP="00F96FA2">
      <w:pPr>
        <w:autoSpaceDE w:val="0"/>
        <w:autoSpaceDN w:val="0"/>
        <w:adjustRightInd w:val="0"/>
        <w:spacing w:before="480" w:line="360" w:lineRule="exact"/>
        <w:ind w:firstLine="709"/>
        <w:jc w:val="both"/>
        <w:rPr>
          <w:sz w:val="28"/>
          <w:szCs w:val="28"/>
        </w:rPr>
      </w:pPr>
      <w:r w:rsidRPr="00EF017F">
        <w:rPr>
          <w:sz w:val="28"/>
          <w:szCs w:val="28"/>
        </w:rPr>
        <w:t xml:space="preserve">В соответствии с Федеральным </w:t>
      </w:r>
      <w:hyperlink r:id="rId7" w:history="1">
        <w:r w:rsidRPr="00BA0C16">
          <w:rPr>
            <w:rStyle w:val="a3"/>
            <w:color w:val="auto"/>
            <w:sz w:val="28"/>
            <w:szCs w:val="28"/>
            <w:u w:val="none"/>
          </w:rPr>
          <w:t>законом</w:t>
        </w:r>
      </w:hyperlink>
      <w:r w:rsidRPr="00BA0C16">
        <w:rPr>
          <w:sz w:val="28"/>
          <w:szCs w:val="28"/>
        </w:rPr>
        <w:t xml:space="preserve"> о</w:t>
      </w:r>
      <w:r w:rsidRPr="00EF017F">
        <w:rPr>
          <w:sz w:val="28"/>
          <w:szCs w:val="28"/>
        </w:rPr>
        <w:t>т 2</w:t>
      </w:r>
      <w:r>
        <w:rPr>
          <w:sz w:val="28"/>
          <w:szCs w:val="28"/>
        </w:rPr>
        <w:t>9</w:t>
      </w:r>
      <w:r w:rsidRPr="00EF017F">
        <w:rPr>
          <w:sz w:val="28"/>
          <w:szCs w:val="28"/>
        </w:rPr>
        <w:t xml:space="preserve"> </w:t>
      </w:r>
      <w:r>
        <w:rPr>
          <w:sz w:val="28"/>
          <w:szCs w:val="28"/>
        </w:rPr>
        <w:t xml:space="preserve">декабря </w:t>
      </w:r>
      <w:smartTag w:uri="urn:schemas-microsoft-com:office:smarttags" w:element="metricconverter">
        <w:smartTagPr>
          <w:attr w:name="ProductID" w:val="2022 г"/>
        </w:smartTagPr>
        <w:r>
          <w:rPr>
            <w:sz w:val="28"/>
            <w:szCs w:val="28"/>
          </w:rPr>
          <w:t>2022</w:t>
        </w:r>
        <w:r w:rsidRPr="00EF017F">
          <w:rPr>
            <w:sz w:val="28"/>
            <w:szCs w:val="28"/>
          </w:rPr>
          <w:t xml:space="preserve"> г</w:t>
        </w:r>
      </w:smartTag>
      <w:r w:rsidRPr="00EF017F">
        <w:rPr>
          <w:sz w:val="28"/>
          <w:szCs w:val="28"/>
        </w:rPr>
        <w:t xml:space="preserve">. № </w:t>
      </w:r>
      <w:r>
        <w:rPr>
          <w:sz w:val="28"/>
          <w:szCs w:val="28"/>
        </w:rPr>
        <w:t>612</w:t>
      </w:r>
      <w:r w:rsidRPr="00EF017F">
        <w:rPr>
          <w:sz w:val="28"/>
          <w:szCs w:val="28"/>
        </w:rPr>
        <w:t xml:space="preserve">-ФЗ «О внесении изменений в Градостроительный кодекс Российской Федерации и отдельные законодательные акты Российской Федерации», на </w:t>
      </w:r>
      <w:r w:rsidRPr="00BA0C16">
        <w:rPr>
          <w:sz w:val="28"/>
          <w:szCs w:val="28"/>
        </w:rPr>
        <w:t xml:space="preserve">основании </w:t>
      </w:r>
      <w:hyperlink r:id="rId8" w:history="1">
        <w:r w:rsidRPr="00BA0C16">
          <w:rPr>
            <w:rStyle w:val="a3"/>
            <w:color w:val="auto"/>
            <w:sz w:val="28"/>
            <w:szCs w:val="28"/>
            <w:u w:val="none"/>
          </w:rPr>
          <w:t>статьи 23</w:t>
        </w:r>
      </w:hyperlink>
      <w:r w:rsidRPr="00BA0C16">
        <w:rPr>
          <w:sz w:val="28"/>
          <w:szCs w:val="28"/>
        </w:rPr>
        <w:t xml:space="preserve"> Устава Соликамского городского округа, </w:t>
      </w:r>
    </w:p>
    <w:p w:rsidR="00BA0C16" w:rsidRPr="00EF017F" w:rsidRDefault="00BA0C16" w:rsidP="00F96FA2">
      <w:pPr>
        <w:autoSpaceDE w:val="0"/>
        <w:autoSpaceDN w:val="0"/>
        <w:adjustRightInd w:val="0"/>
        <w:spacing w:line="360" w:lineRule="exact"/>
        <w:ind w:firstLine="709"/>
        <w:jc w:val="both"/>
        <w:rPr>
          <w:sz w:val="28"/>
          <w:szCs w:val="28"/>
        </w:rPr>
      </w:pPr>
      <w:r w:rsidRPr="00EF017F">
        <w:rPr>
          <w:sz w:val="28"/>
          <w:szCs w:val="28"/>
        </w:rPr>
        <w:t>Дума Соликамского городского округа РЕШИЛА:</w:t>
      </w:r>
    </w:p>
    <w:p w:rsidR="00BA0C16" w:rsidRDefault="00BA0C16" w:rsidP="00F96FA2">
      <w:pPr>
        <w:autoSpaceDE w:val="0"/>
        <w:autoSpaceDN w:val="0"/>
        <w:adjustRightInd w:val="0"/>
        <w:spacing w:line="360" w:lineRule="exact"/>
        <w:ind w:firstLine="709"/>
        <w:jc w:val="both"/>
        <w:rPr>
          <w:sz w:val="28"/>
          <w:szCs w:val="28"/>
        </w:rPr>
      </w:pPr>
      <w:r w:rsidRPr="00EF017F">
        <w:rPr>
          <w:sz w:val="28"/>
          <w:szCs w:val="28"/>
        </w:rPr>
        <w:t xml:space="preserve">1. Внести в </w:t>
      </w:r>
      <w:r w:rsidRPr="0085529C">
        <w:rPr>
          <w:sz w:val="28"/>
          <w:szCs w:val="28"/>
        </w:rPr>
        <w:t xml:space="preserve">Положение </w:t>
      </w:r>
      <w:r w:rsidRPr="00543907">
        <w:rPr>
          <w:sz w:val="28"/>
          <w:szCs w:val="28"/>
        </w:rPr>
        <w:t>о публичных слушаниях и общественных обсуждениях</w:t>
      </w:r>
      <w:r>
        <w:rPr>
          <w:sz w:val="28"/>
          <w:szCs w:val="28"/>
        </w:rPr>
        <w:t xml:space="preserve"> </w:t>
      </w:r>
      <w:r w:rsidRPr="0085529C">
        <w:rPr>
          <w:sz w:val="28"/>
          <w:szCs w:val="28"/>
        </w:rPr>
        <w:t>по вопросам градостроительной деятельности на территории Соликамского городского округа</w:t>
      </w:r>
      <w:r>
        <w:rPr>
          <w:sz w:val="28"/>
          <w:szCs w:val="28"/>
        </w:rPr>
        <w:t xml:space="preserve">, утвержденное решением </w:t>
      </w:r>
      <w:r w:rsidRPr="00462E1A">
        <w:rPr>
          <w:sz w:val="28"/>
          <w:szCs w:val="28"/>
        </w:rPr>
        <w:t>Думы Соликамского городского округа</w:t>
      </w:r>
      <w:r>
        <w:rPr>
          <w:b/>
          <w:sz w:val="28"/>
          <w:szCs w:val="28"/>
        </w:rPr>
        <w:t xml:space="preserve"> </w:t>
      </w:r>
      <w:r>
        <w:rPr>
          <w:sz w:val="28"/>
          <w:szCs w:val="28"/>
        </w:rPr>
        <w:t xml:space="preserve"> от 29 июля </w:t>
      </w:r>
      <w:smartTag w:uri="urn:schemas-microsoft-com:office:smarttags" w:element="metricconverter">
        <w:smartTagPr>
          <w:attr w:name="ProductID" w:val="2020 г"/>
        </w:smartTagPr>
        <w:r>
          <w:rPr>
            <w:sz w:val="28"/>
            <w:szCs w:val="28"/>
          </w:rPr>
          <w:t>2020 г</w:t>
        </w:r>
      </w:smartTag>
      <w:r>
        <w:rPr>
          <w:sz w:val="28"/>
          <w:szCs w:val="28"/>
        </w:rPr>
        <w:t>. № 767, следующие изменения:</w:t>
      </w:r>
    </w:p>
    <w:p w:rsidR="00BA0C16" w:rsidRDefault="00BA0C16" w:rsidP="00F96FA2">
      <w:pPr>
        <w:autoSpaceDE w:val="0"/>
        <w:autoSpaceDN w:val="0"/>
        <w:adjustRightInd w:val="0"/>
        <w:spacing w:line="360" w:lineRule="exact"/>
        <w:ind w:firstLine="709"/>
        <w:jc w:val="both"/>
        <w:rPr>
          <w:sz w:val="28"/>
          <w:szCs w:val="28"/>
        </w:rPr>
      </w:pPr>
      <w:r>
        <w:rPr>
          <w:sz w:val="28"/>
          <w:szCs w:val="28"/>
        </w:rPr>
        <w:t>1.1. пункт 3.2 изложить в следующей редакции:</w:t>
      </w:r>
    </w:p>
    <w:p w:rsidR="00BA0C16" w:rsidRDefault="00BA0C16" w:rsidP="00F96FA2">
      <w:pPr>
        <w:autoSpaceDE w:val="0"/>
        <w:autoSpaceDN w:val="0"/>
        <w:adjustRightInd w:val="0"/>
        <w:spacing w:line="360" w:lineRule="exact"/>
        <w:ind w:firstLine="708"/>
        <w:jc w:val="both"/>
        <w:outlineLvl w:val="0"/>
        <w:rPr>
          <w:sz w:val="28"/>
          <w:szCs w:val="28"/>
        </w:rPr>
      </w:pPr>
      <w:r>
        <w:rPr>
          <w:sz w:val="28"/>
          <w:szCs w:val="28"/>
        </w:rPr>
        <w:t>«</w:t>
      </w:r>
      <w:r w:rsidRPr="001B225E">
        <w:rPr>
          <w:color w:val="000000"/>
          <w:sz w:val="28"/>
          <w:szCs w:val="28"/>
        </w:rPr>
        <w:t xml:space="preserve">3.2. Срок проведения публичных слушаний или общественных обсуждений по рассмотрению проектов генерального плана и внесения в него изменений с момента оповещения жителей Соликамского городского округа об их проведении до дня опубликования заключения о результатах общественных обсуждений или публичных слушаний не может </w:t>
      </w:r>
      <w:r>
        <w:rPr>
          <w:color w:val="000000"/>
          <w:sz w:val="28"/>
          <w:szCs w:val="28"/>
        </w:rPr>
        <w:t>превышать один месяц</w:t>
      </w:r>
      <w:proofErr w:type="gramStart"/>
      <w:r>
        <w:rPr>
          <w:color w:val="000000"/>
          <w:sz w:val="28"/>
          <w:szCs w:val="28"/>
        </w:rPr>
        <w:t>.</w:t>
      </w:r>
      <w:r>
        <w:rPr>
          <w:sz w:val="28"/>
          <w:szCs w:val="28"/>
        </w:rPr>
        <w:t>»;</w:t>
      </w:r>
    </w:p>
    <w:p w:rsidR="00BA0C16" w:rsidRDefault="00BA0C16" w:rsidP="00F96FA2">
      <w:pPr>
        <w:autoSpaceDE w:val="0"/>
        <w:autoSpaceDN w:val="0"/>
        <w:adjustRightInd w:val="0"/>
        <w:spacing w:line="360" w:lineRule="exact"/>
        <w:ind w:firstLine="709"/>
        <w:jc w:val="both"/>
        <w:rPr>
          <w:sz w:val="28"/>
          <w:szCs w:val="28"/>
        </w:rPr>
      </w:pPr>
      <w:proofErr w:type="gramEnd"/>
      <w:r>
        <w:rPr>
          <w:sz w:val="28"/>
          <w:szCs w:val="28"/>
        </w:rPr>
        <w:t>1.2. пункт 3.3 изложить в следующей редакции:</w:t>
      </w:r>
    </w:p>
    <w:p w:rsidR="00BA0C16" w:rsidRPr="00F1052A" w:rsidRDefault="00BA0C16" w:rsidP="00F96FA2">
      <w:pPr>
        <w:spacing w:line="360" w:lineRule="exact"/>
        <w:ind w:firstLine="708"/>
        <w:jc w:val="both"/>
        <w:rPr>
          <w:color w:val="000000"/>
          <w:sz w:val="28"/>
          <w:szCs w:val="28"/>
        </w:rPr>
      </w:pPr>
      <w:r>
        <w:rPr>
          <w:sz w:val="28"/>
          <w:szCs w:val="28"/>
        </w:rPr>
        <w:t>«</w:t>
      </w:r>
      <w:r w:rsidRPr="001B225E">
        <w:rPr>
          <w:color w:val="000000"/>
          <w:sz w:val="28"/>
          <w:szCs w:val="28"/>
        </w:rPr>
        <w:t xml:space="preserve">3.3. </w:t>
      </w:r>
      <w:proofErr w:type="gramStart"/>
      <w:r w:rsidRPr="001B225E">
        <w:rPr>
          <w:color w:val="000000"/>
          <w:sz w:val="28"/>
          <w:szCs w:val="28"/>
        </w:rPr>
        <w:t xml:space="preserve">Срок проведения общественных обсуждений или публичных слушаний по проектам планировки территории, проектам межевания территории и внесению в них изменений со дня оповещения жителей Соликамского городского округа об их проведении до дня опубликования заключения о результатах общественных обсуждений или публичных </w:t>
      </w:r>
      <w:r w:rsidRPr="001B225E">
        <w:rPr>
          <w:color w:val="000000"/>
          <w:sz w:val="28"/>
          <w:szCs w:val="28"/>
        </w:rPr>
        <w:lastRenderedPageBreak/>
        <w:t xml:space="preserve">слушаний не может быть менее </w:t>
      </w:r>
      <w:r>
        <w:rPr>
          <w:color w:val="000000"/>
          <w:sz w:val="28"/>
          <w:szCs w:val="28"/>
        </w:rPr>
        <w:t>четырнадцати дней</w:t>
      </w:r>
      <w:r w:rsidRPr="001B225E">
        <w:rPr>
          <w:color w:val="000000"/>
          <w:sz w:val="28"/>
          <w:szCs w:val="28"/>
        </w:rPr>
        <w:t xml:space="preserve"> и </w:t>
      </w:r>
      <w:r>
        <w:rPr>
          <w:color w:val="000000"/>
          <w:sz w:val="28"/>
          <w:szCs w:val="28"/>
        </w:rPr>
        <w:t xml:space="preserve"> не </w:t>
      </w:r>
      <w:r w:rsidRPr="001B225E">
        <w:rPr>
          <w:color w:val="000000"/>
          <w:sz w:val="28"/>
          <w:szCs w:val="28"/>
        </w:rPr>
        <w:t xml:space="preserve">более </w:t>
      </w:r>
      <w:r>
        <w:rPr>
          <w:color w:val="000000"/>
          <w:sz w:val="28"/>
          <w:szCs w:val="28"/>
        </w:rPr>
        <w:t>тридцати дней.»;</w:t>
      </w:r>
      <w:proofErr w:type="gramEnd"/>
    </w:p>
    <w:p w:rsidR="00BA0C16" w:rsidRDefault="00BA0C16" w:rsidP="00F96FA2">
      <w:pPr>
        <w:autoSpaceDE w:val="0"/>
        <w:autoSpaceDN w:val="0"/>
        <w:adjustRightInd w:val="0"/>
        <w:spacing w:line="360" w:lineRule="exact"/>
        <w:ind w:firstLine="709"/>
        <w:jc w:val="both"/>
        <w:rPr>
          <w:sz w:val="28"/>
          <w:szCs w:val="28"/>
        </w:rPr>
      </w:pPr>
      <w:r>
        <w:rPr>
          <w:sz w:val="28"/>
          <w:szCs w:val="28"/>
        </w:rPr>
        <w:t xml:space="preserve"> 1.3. пункт 3.4 изложить в следующей редакции:</w:t>
      </w:r>
    </w:p>
    <w:p w:rsidR="00BA0C16" w:rsidRPr="00F1052A" w:rsidRDefault="00BA0C16" w:rsidP="00F96FA2">
      <w:pPr>
        <w:autoSpaceDE w:val="0"/>
        <w:autoSpaceDN w:val="0"/>
        <w:adjustRightInd w:val="0"/>
        <w:spacing w:line="360" w:lineRule="exact"/>
        <w:ind w:firstLine="709"/>
        <w:jc w:val="both"/>
        <w:rPr>
          <w:sz w:val="28"/>
          <w:szCs w:val="28"/>
        </w:rPr>
      </w:pPr>
      <w:r w:rsidRPr="00584004">
        <w:rPr>
          <w:color w:val="000000"/>
          <w:sz w:val="28"/>
          <w:szCs w:val="28"/>
        </w:rPr>
        <w:t>«3.4. Продолжительность публичных слушаний или общественных обсуждений по рассмотрению проектов правил землепользования и застройки и внесения в них изменений составляет</w:t>
      </w:r>
      <w:r>
        <w:rPr>
          <w:color w:val="000000"/>
          <w:sz w:val="28"/>
          <w:szCs w:val="28"/>
        </w:rPr>
        <w:t xml:space="preserve"> </w:t>
      </w:r>
      <w:r w:rsidRPr="00584004">
        <w:rPr>
          <w:color w:val="000000"/>
          <w:sz w:val="28"/>
          <w:szCs w:val="28"/>
        </w:rPr>
        <w:t xml:space="preserve">не </w:t>
      </w:r>
      <w:r>
        <w:rPr>
          <w:color w:val="000000"/>
          <w:sz w:val="28"/>
          <w:szCs w:val="28"/>
        </w:rPr>
        <w:t>более</w:t>
      </w:r>
      <w:r w:rsidRPr="00584004">
        <w:rPr>
          <w:color w:val="000000"/>
          <w:sz w:val="28"/>
          <w:szCs w:val="28"/>
        </w:rPr>
        <w:t xml:space="preserve"> одного </w:t>
      </w:r>
      <w:r>
        <w:rPr>
          <w:color w:val="000000"/>
          <w:sz w:val="28"/>
          <w:szCs w:val="28"/>
        </w:rPr>
        <w:t>месяца</w:t>
      </w:r>
      <w:r w:rsidRPr="00584004">
        <w:rPr>
          <w:color w:val="000000"/>
          <w:sz w:val="28"/>
          <w:szCs w:val="28"/>
        </w:rPr>
        <w:t xml:space="preserve"> со дня опубликования такого проекта</w:t>
      </w:r>
      <w:proofErr w:type="gramStart"/>
      <w:r>
        <w:rPr>
          <w:color w:val="000000"/>
          <w:sz w:val="28"/>
          <w:szCs w:val="28"/>
        </w:rPr>
        <w:t>.».</w:t>
      </w:r>
      <w:proofErr w:type="gramEnd"/>
    </w:p>
    <w:p w:rsidR="00BA0C16" w:rsidRDefault="00BA0C16" w:rsidP="00BA0C16">
      <w:pPr>
        <w:autoSpaceDE w:val="0"/>
        <w:autoSpaceDN w:val="0"/>
        <w:adjustRightInd w:val="0"/>
        <w:spacing w:after="480" w:line="360" w:lineRule="exact"/>
        <w:ind w:firstLine="709"/>
        <w:jc w:val="both"/>
        <w:rPr>
          <w:sz w:val="28"/>
          <w:szCs w:val="28"/>
        </w:rPr>
      </w:pPr>
      <w:r>
        <w:rPr>
          <w:sz w:val="28"/>
          <w:szCs w:val="28"/>
        </w:rPr>
        <w:t>2. Настоящее решение вступает в силу после его официального опубликования в газете «</w:t>
      </w:r>
      <w:proofErr w:type="spellStart"/>
      <w:r>
        <w:rPr>
          <w:sz w:val="28"/>
          <w:szCs w:val="28"/>
        </w:rPr>
        <w:t>Соликамский</w:t>
      </w:r>
      <w:proofErr w:type="spellEnd"/>
      <w:r>
        <w:rPr>
          <w:sz w:val="28"/>
          <w:szCs w:val="28"/>
        </w:rPr>
        <w:t xml:space="preserve"> рабочий».</w:t>
      </w:r>
    </w:p>
    <w:tbl>
      <w:tblPr>
        <w:tblW w:w="0" w:type="auto"/>
        <w:tblLook w:val="04A0"/>
      </w:tblPr>
      <w:tblGrid>
        <w:gridCol w:w="4928"/>
        <w:gridCol w:w="4926"/>
      </w:tblGrid>
      <w:tr w:rsidR="007E0D63" w:rsidRPr="00FA7BAE" w:rsidTr="000416B2">
        <w:trPr>
          <w:trHeight w:val="1495"/>
        </w:trPr>
        <w:tc>
          <w:tcPr>
            <w:tcW w:w="4928" w:type="dxa"/>
            <w:shd w:val="clear" w:color="auto" w:fill="auto"/>
          </w:tcPr>
          <w:p w:rsidR="007E0D63" w:rsidRPr="00FA7BAE" w:rsidRDefault="007E0D63" w:rsidP="000416B2">
            <w:pPr>
              <w:spacing w:line="240" w:lineRule="exact"/>
              <w:rPr>
                <w:sz w:val="28"/>
                <w:szCs w:val="28"/>
              </w:rPr>
            </w:pPr>
            <w:proofErr w:type="gramStart"/>
            <w:r>
              <w:rPr>
                <w:sz w:val="28"/>
                <w:szCs w:val="28"/>
              </w:rPr>
              <w:t>Исполняющий</w:t>
            </w:r>
            <w:proofErr w:type="gramEnd"/>
            <w:r>
              <w:rPr>
                <w:sz w:val="28"/>
                <w:szCs w:val="28"/>
              </w:rPr>
              <w:t xml:space="preserve"> полномочия п</w:t>
            </w:r>
            <w:r w:rsidRPr="00FA7BAE">
              <w:rPr>
                <w:sz w:val="28"/>
                <w:szCs w:val="28"/>
              </w:rPr>
              <w:t>редседател</w:t>
            </w:r>
            <w:r>
              <w:rPr>
                <w:sz w:val="28"/>
                <w:szCs w:val="28"/>
              </w:rPr>
              <w:t>я</w:t>
            </w:r>
            <w:r w:rsidRPr="00FA7BAE">
              <w:rPr>
                <w:sz w:val="28"/>
                <w:szCs w:val="28"/>
              </w:rPr>
              <w:t xml:space="preserve"> Думы</w:t>
            </w:r>
          </w:p>
          <w:p w:rsidR="007E0D63" w:rsidRDefault="007E0D63" w:rsidP="007E0D63">
            <w:pPr>
              <w:spacing w:line="240" w:lineRule="exact"/>
              <w:rPr>
                <w:sz w:val="28"/>
                <w:szCs w:val="28"/>
              </w:rPr>
            </w:pPr>
            <w:r w:rsidRPr="00FA7BAE">
              <w:rPr>
                <w:sz w:val="28"/>
                <w:szCs w:val="28"/>
              </w:rPr>
              <w:t>Соликамского городского округа</w:t>
            </w:r>
          </w:p>
          <w:p w:rsidR="007E0D63" w:rsidRPr="00FA7BAE" w:rsidRDefault="007E0D63" w:rsidP="007E0D63">
            <w:pPr>
              <w:spacing w:line="240" w:lineRule="exact"/>
              <w:rPr>
                <w:sz w:val="28"/>
                <w:szCs w:val="28"/>
              </w:rPr>
            </w:pPr>
          </w:p>
          <w:p w:rsidR="007E0D63" w:rsidRPr="00FA7BAE" w:rsidRDefault="007E0D63" w:rsidP="007E0D63">
            <w:pPr>
              <w:spacing w:line="360" w:lineRule="exact"/>
              <w:rPr>
                <w:sz w:val="28"/>
                <w:szCs w:val="28"/>
              </w:rPr>
            </w:pPr>
            <w:r w:rsidRPr="00FA7BAE">
              <w:rPr>
                <w:sz w:val="28"/>
                <w:szCs w:val="28"/>
              </w:rPr>
              <w:t xml:space="preserve">                                  </w:t>
            </w:r>
            <w:r>
              <w:rPr>
                <w:sz w:val="28"/>
                <w:szCs w:val="28"/>
              </w:rPr>
              <w:t xml:space="preserve">   </w:t>
            </w:r>
            <w:r w:rsidRPr="00FA7BAE">
              <w:rPr>
                <w:sz w:val="28"/>
                <w:szCs w:val="28"/>
              </w:rPr>
              <w:t xml:space="preserve"> </w:t>
            </w:r>
            <w:r>
              <w:rPr>
                <w:sz w:val="28"/>
                <w:szCs w:val="28"/>
              </w:rPr>
              <w:t xml:space="preserve">   </w:t>
            </w:r>
            <w:proofErr w:type="spellStart"/>
            <w:r>
              <w:rPr>
                <w:sz w:val="28"/>
                <w:szCs w:val="28"/>
              </w:rPr>
              <w:t>А.В.Якишин</w:t>
            </w:r>
            <w:bookmarkStart w:id="0" w:name="_GoBack"/>
            <w:bookmarkEnd w:id="0"/>
            <w:proofErr w:type="spellEnd"/>
          </w:p>
        </w:tc>
        <w:tc>
          <w:tcPr>
            <w:tcW w:w="4926" w:type="dxa"/>
            <w:shd w:val="clear" w:color="auto" w:fill="auto"/>
          </w:tcPr>
          <w:p w:rsidR="007E0D63" w:rsidRPr="00FA7BAE" w:rsidRDefault="007E0D63" w:rsidP="000416B2">
            <w:pPr>
              <w:spacing w:line="240" w:lineRule="exact"/>
              <w:rPr>
                <w:sz w:val="28"/>
                <w:szCs w:val="28"/>
              </w:rPr>
            </w:pPr>
            <w:r w:rsidRPr="00FA7BAE">
              <w:rPr>
                <w:sz w:val="28"/>
                <w:szCs w:val="28"/>
              </w:rPr>
              <w:t>Глава городского округа -</w:t>
            </w:r>
          </w:p>
          <w:p w:rsidR="007E0D63" w:rsidRPr="00FA7BAE" w:rsidRDefault="007E0D63" w:rsidP="007E0D63">
            <w:pPr>
              <w:spacing w:line="240" w:lineRule="exact"/>
              <w:rPr>
                <w:sz w:val="28"/>
                <w:szCs w:val="28"/>
              </w:rPr>
            </w:pPr>
            <w:r w:rsidRPr="00FA7BAE">
              <w:rPr>
                <w:sz w:val="28"/>
                <w:szCs w:val="28"/>
              </w:rPr>
              <w:t>глава администрации</w:t>
            </w:r>
          </w:p>
          <w:p w:rsidR="007E0D63" w:rsidRDefault="007E0D63" w:rsidP="007E0D63">
            <w:pPr>
              <w:spacing w:line="240" w:lineRule="exact"/>
              <w:rPr>
                <w:sz w:val="28"/>
                <w:szCs w:val="28"/>
              </w:rPr>
            </w:pPr>
            <w:r w:rsidRPr="00FA7BAE">
              <w:rPr>
                <w:sz w:val="28"/>
                <w:szCs w:val="28"/>
              </w:rPr>
              <w:t>Соликамского городского округа</w:t>
            </w:r>
          </w:p>
          <w:p w:rsidR="007E0D63" w:rsidRPr="00FA7BAE" w:rsidRDefault="007E0D63" w:rsidP="007E0D63">
            <w:pPr>
              <w:spacing w:line="240" w:lineRule="exact"/>
              <w:rPr>
                <w:sz w:val="28"/>
                <w:szCs w:val="28"/>
              </w:rPr>
            </w:pPr>
          </w:p>
          <w:p w:rsidR="007E0D63" w:rsidRPr="00FA7BAE" w:rsidRDefault="000416B2" w:rsidP="007E0D63">
            <w:pPr>
              <w:spacing w:line="360" w:lineRule="exact"/>
              <w:rPr>
                <w:sz w:val="28"/>
                <w:szCs w:val="28"/>
              </w:rPr>
            </w:pPr>
            <w:r>
              <w:rPr>
                <w:sz w:val="28"/>
                <w:szCs w:val="28"/>
              </w:rPr>
              <w:t xml:space="preserve">                                      </w:t>
            </w:r>
            <w:proofErr w:type="spellStart"/>
            <w:r w:rsidR="007E0D63" w:rsidRPr="00FA7BAE">
              <w:rPr>
                <w:sz w:val="28"/>
                <w:szCs w:val="28"/>
              </w:rPr>
              <w:t>Е.Н.Самоуков</w:t>
            </w:r>
            <w:proofErr w:type="spellEnd"/>
          </w:p>
        </w:tc>
      </w:tr>
    </w:tbl>
    <w:p w:rsidR="007E0D63" w:rsidRPr="00E95D36" w:rsidRDefault="007E0D63" w:rsidP="007E0D63">
      <w:pPr>
        <w:pStyle w:val="a4"/>
        <w:spacing w:after="480" w:line="360" w:lineRule="exact"/>
        <w:ind w:left="0" w:firstLine="709"/>
        <w:contextualSpacing w:val="0"/>
        <w:jc w:val="both"/>
        <w:rPr>
          <w:sz w:val="28"/>
          <w:szCs w:val="28"/>
        </w:rPr>
      </w:pPr>
    </w:p>
    <w:sectPr w:rsidR="007E0D63" w:rsidRPr="00E95D36" w:rsidSect="00310EB3">
      <w:headerReference w:type="default" r:id="rId9"/>
      <w:pgSz w:w="11906" w:h="16838"/>
      <w:pgMar w:top="1134" w:right="567" w:bottom="113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519AE" w:rsidRDefault="004519AE" w:rsidP="004751B4">
      <w:r>
        <w:separator/>
      </w:r>
    </w:p>
  </w:endnote>
  <w:endnote w:type="continuationSeparator" w:id="0">
    <w:p w:rsidR="004519AE" w:rsidRDefault="004519AE" w:rsidP="004751B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519AE" w:rsidRDefault="004519AE" w:rsidP="004751B4">
      <w:r>
        <w:separator/>
      </w:r>
    </w:p>
  </w:footnote>
  <w:footnote w:type="continuationSeparator" w:id="0">
    <w:p w:rsidR="004519AE" w:rsidRDefault="004519AE" w:rsidP="004751B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4133" w:rsidRDefault="00FF3532">
    <w:pPr>
      <w:pStyle w:val="a9"/>
      <w:jc w:val="center"/>
    </w:pPr>
    <w:r>
      <w:fldChar w:fldCharType="begin"/>
    </w:r>
    <w:r w:rsidR="00994133">
      <w:instrText>PAGE   \* MERGEFORMAT</w:instrText>
    </w:r>
    <w:r>
      <w:fldChar w:fldCharType="separate"/>
    </w:r>
    <w:r w:rsidR="00300CCD" w:rsidRPr="00300CCD">
      <w:rPr>
        <w:noProof/>
        <w:lang w:val="ru-RU"/>
      </w:rPr>
      <w:t>2</w:t>
    </w:r>
    <w:r>
      <w:fldChar w:fldCharType="end"/>
    </w:r>
  </w:p>
  <w:p w:rsidR="00994133" w:rsidRDefault="00994133">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06280D"/>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
    <w:nsid w:val="17F72047"/>
    <w:multiLevelType w:val="hybridMultilevel"/>
    <w:tmpl w:val="2C4E0394"/>
    <w:lvl w:ilvl="0" w:tplc="FFFFFFFF">
      <w:start w:val="1"/>
      <w:numFmt w:val="decimal"/>
      <w:lvlText w:val="%1."/>
      <w:lvlJc w:val="left"/>
      <w:pPr>
        <w:ind w:left="2119" w:hanging="1410"/>
      </w:pPr>
      <w:rPr>
        <w:rFonts w:cs="Times New Roman" w:hint="default"/>
      </w:rPr>
    </w:lvl>
    <w:lvl w:ilvl="1" w:tplc="FFFFFFFF" w:tentative="1">
      <w:start w:val="1"/>
      <w:numFmt w:val="lowerLetter"/>
      <w:lvlText w:val="%2."/>
      <w:lvlJc w:val="left"/>
      <w:pPr>
        <w:ind w:left="1789" w:hanging="360"/>
      </w:pPr>
      <w:rPr>
        <w:rFonts w:cs="Times New Roman"/>
      </w:rPr>
    </w:lvl>
    <w:lvl w:ilvl="2" w:tplc="FFFFFFFF" w:tentative="1">
      <w:start w:val="1"/>
      <w:numFmt w:val="lowerRoman"/>
      <w:lvlText w:val="%3."/>
      <w:lvlJc w:val="right"/>
      <w:pPr>
        <w:ind w:left="2509" w:hanging="180"/>
      </w:pPr>
      <w:rPr>
        <w:rFonts w:cs="Times New Roman"/>
      </w:rPr>
    </w:lvl>
    <w:lvl w:ilvl="3" w:tplc="FFFFFFFF" w:tentative="1">
      <w:start w:val="1"/>
      <w:numFmt w:val="decimal"/>
      <w:lvlText w:val="%4."/>
      <w:lvlJc w:val="left"/>
      <w:pPr>
        <w:ind w:left="3229" w:hanging="360"/>
      </w:pPr>
      <w:rPr>
        <w:rFonts w:cs="Times New Roman"/>
      </w:rPr>
    </w:lvl>
    <w:lvl w:ilvl="4" w:tplc="FFFFFFFF" w:tentative="1">
      <w:start w:val="1"/>
      <w:numFmt w:val="lowerLetter"/>
      <w:lvlText w:val="%5."/>
      <w:lvlJc w:val="left"/>
      <w:pPr>
        <w:ind w:left="3949" w:hanging="360"/>
      </w:pPr>
      <w:rPr>
        <w:rFonts w:cs="Times New Roman"/>
      </w:rPr>
    </w:lvl>
    <w:lvl w:ilvl="5" w:tplc="FFFFFFFF" w:tentative="1">
      <w:start w:val="1"/>
      <w:numFmt w:val="lowerRoman"/>
      <w:lvlText w:val="%6."/>
      <w:lvlJc w:val="right"/>
      <w:pPr>
        <w:ind w:left="4669" w:hanging="180"/>
      </w:pPr>
      <w:rPr>
        <w:rFonts w:cs="Times New Roman"/>
      </w:rPr>
    </w:lvl>
    <w:lvl w:ilvl="6" w:tplc="FFFFFFFF" w:tentative="1">
      <w:start w:val="1"/>
      <w:numFmt w:val="decimal"/>
      <w:lvlText w:val="%7."/>
      <w:lvlJc w:val="left"/>
      <w:pPr>
        <w:ind w:left="5389" w:hanging="360"/>
      </w:pPr>
      <w:rPr>
        <w:rFonts w:cs="Times New Roman"/>
      </w:rPr>
    </w:lvl>
    <w:lvl w:ilvl="7" w:tplc="FFFFFFFF" w:tentative="1">
      <w:start w:val="1"/>
      <w:numFmt w:val="lowerLetter"/>
      <w:lvlText w:val="%8."/>
      <w:lvlJc w:val="left"/>
      <w:pPr>
        <w:ind w:left="6109" w:hanging="360"/>
      </w:pPr>
      <w:rPr>
        <w:rFonts w:cs="Times New Roman"/>
      </w:rPr>
    </w:lvl>
    <w:lvl w:ilvl="8" w:tplc="FFFFFFFF" w:tentative="1">
      <w:start w:val="1"/>
      <w:numFmt w:val="lowerRoman"/>
      <w:lvlText w:val="%9."/>
      <w:lvlJc w:val="right"/>
      <w:pPr>
        <w:ind w:left="6829" w:hanging="180"/>
      </w:pPr>
      <w:rPr>
        <w:rFonts w:cs="Times New Roman"/>
      </w:rPr>
    </w:lvl>
  </w:abstractNum>
  <w:abstractNum w:abstractNumId="2">
    <w:nsid w:val="19A457E0"/>
    <w:multiLevelType w:val="multilevel"/>
    <w:tmpl w:val="A0A2D1DA"/>
    <w:lvl w:ilvl="0">
      <w:start w:val="1"/>
      <w:numFmt w:val="decimal"/>
      <w:lvlText w:val="%1."/>
      <w:lvlJc w:val="left"/>
      <w:pPr>
        <w:ind w:left="928" w:hanging="360"/>
      </w:pPr>
      <w:rPr>
        <w:rFonts w:cs="Times New Roman"/>
      </w:rPr>
    </w:lvl>
    <w:lvl w:ilvl="1">
      <w:start w:val="10"/>
      <w:numFmt w:val="decimal"/>
      <w:isLgl/>
      <w:lvlText w:val="%1.%2."/>
      <w:lvlJc w:val="left"/>
      <w:pPr>
        <w:ind w:left="1918" w:hanging="1350"/>
      </w:pPr>
      <w:rPr>
        <w:rFonts w:cs="Times New Roman"/>
      </w:rPr>
    </w:lvl>
    <w:lvl w:ilvl="2">
      <w:start w:val="1"/>
      <w:numFmt w:val="decimal"/>
      <w:isLgl/>
      <w:lvlText w:val="%1.%2.%3."/>
      <w:lvlJc w:val="left"/>
      <w:pPr>
        <w:ind w:left="1918" w:hanging="1350"/>
      </w:pPr>
      <w:rPr>
        <w:rFonts w:cs="Times New Roman"/>
      </w:rPr>
    </w:lvl>
    <w:lvl w:ilvl="3">
      <w:start w:val="1"/>
      <w:numFmt w:val="decimal"/>
      <w:isLgl/>
      <w:lvlText w:val="%1.%2.%3.%4."/>
      <w:lvlJc w:val="left"/>
      <w:pPr>
        <w:ind w:left="1918" w:hanging="1350"/>
      </w:pPr>
      <w:rPr>
        <w:rFonts w:cs="Times New Roman"/>
      </w:rPr>
    </w:lvl>
    <w:lvl w:ilvl="4">
      <w:start w:val="1"/>
      <w:numFmt w:val="decimal"/>
      <w:isLgl/>
      <w:lvlText w:val="%1.%2.%3.%4.%5."/>
      <w:lvlJc w:val="left"/>
      <w:pPr>
        <w:ind w:left="1918" w:hanging="1350"/>
      </w:pPr>
      <w:rPr>
        <w:rFonts w:cs="Times New Roman"/>
      </w:rPr>
    </w:lvl>
    <w:lvl w:ilvl="5">
      <w:start w:val="1"/>
      <w:numFmt w:val="decimal"/>
      <w:isLgl/>
      <w:lvlText w:val="%1.%2.%3.%4.%5.%6."/>
      <w:lvlJc w:val="left"/>
      <w:pPr>
        <w:ind w:left="2008" w:hanging="1440"/>
      </w:pPr>
      <w:rPr>
        <w:rFonts w:cs="Times New Roman"/>
      </w:rPr>
    </w:lvl>
    <w:lvl w:ilvl="6">
      <w:start w:val="1"/>
      <w:numFmt w:val="decimal"/>
      <w:isLgl/>
      <w:lvlText w:val="%1.%2.%3.%4.%5.%6.%7."/>
      <w:lvlJc w:val="left"/>
      <w:pPr>
        <w:ind w:left="2368" w:hanging="1800"/>
      </w:pPr>
      <w:rPr>
        <w:rFonts w:cs="Times New Roman"/>
      </w:rPr>
    </w:lvl>
    <w:lvl w:ilvl="7">
      <w:start w:val="1"/>
      <w:numFmt w:val="decimal"/>
      <w:isLgl/>
      <w:lvlText w:val="%1.%2.%3.%4.%5.%6.%7.%8."/>
      <w:lvlJc w:val="left"/>
      <w:pPr>
        <w:ind w:left="2368" w:hanging="1800"/>
      </w:pPr>
      <w:rPr>
        <w:rFonts w:cs="Times New Roman"/>
      </w:rPr>
    </w:lvl>
    <w:lvl w:ilvl="8">
      <w:start w:val="1"/>
      <w:numFmt w:val="decimal"/>
      <w:isLgl/>
      <w:lvlText w:val="%1.%2.%3.%4.%5.%6.%7.%8.%9."/>
      <w:lvlJc w:val="left"/>
      <w:pPr>
        <w:ind w:left="2728" w:hanging="2160"/>
      </w:pPr>
      <w:rPr>
        <w:rFonts w:cs="Times New Roman"/>
      </w:rPr>
    </w:lvl>
  </w:abstractNum>
  <w:abstractNum w:abstractNumId="3">
    <w:nsid w:val="1A5F66F8"/>
    <w:multiLevelType w:val="hybridMultilevel"/>
    <w:tmpl w:val="BEA67AFE"/>
    <w:lvl w:ilvl="0" w:tplc="0419000F">
      <w:start w:val="5"/>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20FB6FC0"/>
    <w:multiLevelType w:val="hybridMultilevel"/>
    <w:tmpl w:val="B8E6FCF4"/>
    <w:lvl w:ilvl="0" w:tplc="04190011">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23384B97"/>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6">
    <w:nsid w:val="294D2E41"/>
    <w:multiLevelType w:val="hybridMultilevel"/>
    <w:tmpl w:val="2182FB44"/>
    <w:lvl w:ilvl="0" w:tplc="FFFFFFFF">
      <w:start w:val="2020"/>
      <w:numFmt w:val="decimal"/>
      <w:lvlText w:val="%1"/>
      <w:lvlJc w:val="left"/>
      <w:pPr>
        <w:ind w:left="840" w:hanging="48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
    <w:nsid w:val="35181167"/>
    <w:multiLevelType w:val="hybridMultilevel"/>
    <w:tmpl w:val="7C8EB40E"/>
    <w:lvl w:ilvl="0" w:tplc="0419000F">
      <w:start w:val="1"/>
      <w:numFmt w:val="decimal"/>
      <w:lvlText w:val="%1."/>
      <w:lvlJc w:val="left"/>
      <w:pPr>
        <w:ind w:left="1637" w:hanging="360"/>
      </w:pPr>
      <w:rPr>
        <w:rFonts w:cs="Times New Roman"/>
      </w:rPr>
    </w:lvl>
    <w:lvl w:ilvl="1" w:tplc="04190019">
      <w:start w:val="1"/>
      <w:numFmt w:val="lowerLetter"/>
      <w:lvlText w:val="%2."/>
      <w:lvlJc w:val="left"/>
      <w:pPr>
        <w:ind w:left="2357" w:hanging="360"/>
      </w:pPr>
      <w:rPr>
        <w:rFonts w:cs="Times New Roman"/>
      </w:rPr>
    </w:lvl>
    <w:lvl w:ilvl="2" w:tplc="0419001B">
      <w:start w:val="1"/>
      <w:numFmt w:val="lowerRoman"/>
      <w:lvlText w:val="%3."/>
      <w:lvlJc w:val="right"/>
      <w:pPr>
        <w:ind w:left="3077" w:hanging="180"/>
      </w:pPr>
      <w:rPr>
        <w:rFonts w:cs="Times New Roman"/>
      </w:rPr>
    </w:lvl>
    <w:lvl w:ilvl="3" w:tplc="0419000F">
      <w:start w:val="1"/>
      <w:numFmt w:val="decimal"/>
      <w:lvlText w:val="%4."/>
      <w:lvlJc w:val="left"/>
      <w:pPr>
        <w:ind w:left="3797" w:hanging="360"/>
      </w:pPr>
      <w:rPr>
        <w:rFonts w:cs="Times New Roman"/>
      </w:rPr>
    </w:lvl>
    <w:lvl w:ilvl="4" w:tplc="04190019">
      <w:start w:val="1"/>
      <w:numFmt w:val="lowerLetter"/>
      <w:lvlText w:val="%5."/>
      <w:lvlJc w:val="left"/>
      <w:pPr>
        <w:ind w:left="4517" w:hanging="360"/>
      </w:pPr>
      <w:rPr>
        <w:rFonts w:cs="Times New Roman"/>
      </w:rPr>
    </w:lvl>
    <w:lvl w:ilvl="5" w:tplc="0419001B">
      <w:start w:val="1"/>
      <w:numFmt w:val="lowerRoman"/>
      <w:lvlText w:val="%6."/>
      <w:lvlJc w:val="right"/>
      <w:pPr>
        <w:ind w:left="5237" w:hanging="180"/>
      </w:pPr>
      <w:rPr>
        <w:rFonts w:cs="Times New Roman"/>
      </w:rPr>
    </w:lvl>
    <w:lvl w:ilvl="6" w:tplc="0419000F">
      <w:start w:val="1"/>
      <w:numFmt w:val="decimal"/>
      <w:lvlText w:val="%7."/>
      <w:lvlJc w:val="left"/>
      <w:pPr>
        <w:ind w:left="5957" w:hanging="360"/>
      </w:pPr>
      <w:rPr>
        <w:rFonts w:cs="Times New Roman"/>
      </w:rPr>
    </w:lvl>
    <w:lvl w:ilvl="7" w:tplc="04190019">
      <w:start w:val="1"/>
      <w:numFmt w:val="lowerLetter"/>
      <w:lvlText w:val="%8."/>
      <w:lvlJc w:val="left"/>
      <w:pPr>
        <w:ind w:left="6677" w:hanging="360"/>
      </w:pPr>
      <w:rPr>
        <w:rFonts w:cs="Times New Roman"/>
      </w:rPr>
    </w:lvl>
    <w:lvl w:ilvl="8" w:tplc="0419001B">
      <w:start w:val="1"/>
      <w:numFmt w:val="lowerRoman"/>
      <w:lvlText w:val="%9."/>
      <w:lvlJc w:val="right"/>
      <w:pPr>
        <w:ind w:left="7397" w:hanging="180"/>
      </w:pPr>
      <w:rPr>
        <w:rFonts w:cs="Times New Roman"/>
      </w:rPr>
    </w:lvl>
  </w:abstractNum>
  <w:abstractNum w:abstractNumId="8">
    <w:nsid w:val="38EF62C6"/>
    <w:multiLevelType w:val="multilevel"/>
    <w:tmpl w:val="F70407DC"/>
    <w:lvl w:ilvl="0">
      <w:start w:val="1"/>
      <w:numFmt w:val="decimal"/>
      <w:lvlText w:val="%1."/>
      <w:lvlJc w:val="left"/>
      <w:pPr>
        <w:ind w:left="1069" w:hanging="360"/>
      </w:pPr>
      <w:rPr>
        <w:rFonts w:cs="Times New Roman"/>
      </w:rPr>
    </w:lvl>
    <w:lvl w:ilvl="1">
      <w:start w:val="1"/>
      <w:numFmt w:val="decimal"/>
      <w:isLgl/>
      <w:lvlText w:val="%1.%2."/>
      <w:lvlJc w:val="left"/>
      <w:pPr>
        <w:ind w:left="1430" w:hanging="720"/>
      </w:pPr>
      <w:rPr>
        <w:rFonts w:cs="Times New Roman"/>
      </w:rPr>
    </w:lvl>
    <w:lvl w:ilvl="2">
      <w:start w:val="1"/>
      <w:numFmt w:val="decimal"/>
      <w:isLgl/>
      <w:lvlText w:val="%1.%2.%3."/>
      <w:lvlJc w:val="left"/>
      <w:pPr>
        <w:ind w:left="1429" w:hanging="720"/>
      </w:pPr>
      <w:rPr>
        <w:rFonts w:cs="Times New Roman"/>
      </w:rPr>
    </w:lvl>
    <w:lvl w:ilvl="3">
      <w:start w:val="1"/>
      <w:numFmt w:val="decimal"/>
      <w:isLgl/>
      <w:lvlText w:val="%1.%2.%3.%4."/>
      <w:lvlJc w:val="left"/>
      <w:pPr>
        <w:ind w:left="1789" w:hanging="1080"/>
      </w:pPr>
      <w:rPr>
        <w:rFonts w:cs="Times New Roman"/>
      </w:rPr>
    </w:lvl>
    <w:lvl w:ilvl="4">
      <w:start w:val="1"/>
      <w:numFmt w:val="decimal"/>
      <w:isLgl/>
      <w:lvlText w:val="%1.%2.%3.%4.%5."/>
      <w:lvlJc w:val="left"/>
      <w:pPr>
        <w:ind w:left="1789" w:hanging="1080"/>
      </w:pPr>
      <w:rPr>
        <w:rFonts w:cs="Times New Roman"/>
      </w:rPr>
    </w:lvl>
    <w:lvl w:ilvl="5">
      <w:start w:val="1"/>
      <w:numFmt w:val="decimal"/>
      <w:isLgl/>
      <w:lvlText w:val="%1.%2.%3.%4.%5.%6."/>
      <w:lvlJc w:val="left"/>
      <w:pPr>
        <w:ind w:left="2149" w:hanging="1440"/>
      </w:pPr>
      <w:rPr>
        <w:rFonts w:cs="Times New Roman"/>
      </w:rPr>
    </w:lvl>
    <w:lvl w:ilvl="6">
      <w:start w:val="1"/>
      <w:numFmt w:val="decimal"/>
      <w:isLgl/>
      <w:lvlText w:val="%1.%2.%3.%4.%5.%6.%7."/>
      <w:lvlJc w:val="left"/>
      <w:pPr>
        <w:ind w:left="2509" w:hanging="1800"/>
      </w:pPr>
      <w:rPr>
        <w:rFonts w:cs="Times New Roman"/>
      </w:rPr>
    </w:lvl>
    <w:lvl w:ilvl="7">
      <w:start w:val="1"/>
      <w:numFmt w:val="decimal"/>
      <w:isLgl/>
      <w:lvlText w:val="%1.%2.%3.%4.%5.%6.%7.%8."/>
      <w:lvlJc w:val="left"/>
      <w:pPr>
        <w:ind w:left="2509" w:hanging="1800"/>
      </w:pPr>
      <w:rPr>
        <w:rFonts w:cs="Times New Roman"/>
      </w:rPr>
    </w:lvl>
    <w:lvl w:ilvl="8">
      <w:start w:val="1"/>
      <w:numFmt w:val="decimal"/>
      <w:isLgl/>
      <w:lvlText w:val="%1.%2.%3.%4.%5.%6.%7.%8.%9."/>
      <w:lvlJc w:val="left"/>
      <w:pPr>
        <w:ind w:left="2869" w:hanging="2160"/>
      </w:pPr>
      <w:rPr>
        <w:rFonts w:cs="Times New Roman"/>
      </w:rPr>
    </w:lvl>
  </w:abstractNum>
  <w:abstractNum w:abstractNumId="9">
    <w:nsid w:val="3BD92156"/>
    <w:multiLevelType w:val="hybridMultilevel"/>
    <w:tmpl w:val="74B6C4E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nsid w:val="3D866E4A"/>
    <w:multiLevelType w:val="multilevel"/>
    <w:tmpl w:val="FE28CEC8"/>
    <w:lvl w:ilvl="0">
      <w:start w:val="1"/>
      <w:numFmt w:val="decimal"/>
      <w:lvlText w:val="%1."/>
      <w:lvlJc w:val="left"/>
      <w:pPr>
        <w:ind w:left="450" w:hanging="450"/>
      </w:pPr>
      <w:rPr>
        <w:rFonts w:cs="Times New Roman" w:hint="default"/>
      </w:rPr>
    </w:lvl>
    <w:lvl w:ilvl="1">
      <w:start w:val="3"/>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1">
    <w:nsid w:val="455F09B0"/>
    <w:multiLevelType w:val="multilevel"/>
    <w:tmpl w:val="F1760630"/>
    <w:lvl w:ilvl="0">
      <w:start w:val="1"/>
      <w:numFmt w:val="decimal"/>
      <w:lvlText w:val="%1."/>
      <w:lvlJc w:val="left"/>
      <w:pPr>
        <w:ind w:left="1065" w:hanging="360"/>
      </w:pPr>
      <w:rPr>
        <w:rFonts w:cs="Times New Roman" w:hint="default"/>
      </w:rPr>
    </w:lvl>
    <w:lvl w:ilvl="1">
      <w:start w:val="2"/>
      <w:numFmt w:val="decimal"/>
      <w:isLgl/>
      <w:lvlText w:val="%1.%2."/>
      <w:lvlJc w:val="left"/>
      <w:pPr>
        <w:ind w:left="1425" w:hanging="720"/>
      </w:pPr>
      <w:rPr>
        <w:rFonts w:cs="Times New Roman" w:hint="default"/>
      </w:rPr>
    </w:lvl>
    <w:lvl w:ilvl="2">
      <w:start w:val="1"/>
      <w:numFmt w:val="decimal"/>
      <w:isLgl/>
      <w:lvlText w:val="%1.%2.%3."/>
      <w:lvlJc w:val="left"/>
      <w:pPr>
        <w:ind w:left="1425" w:hanging="720"/>
      </w:pPr>
      <w:rPr>
        <w:rFonts w:cs="Times New Roman" w:hint="default"/>
      </w:rPr>
    </w:lvl>
    <w:lvl w:ilvl="3">
      <w:start w:val="1"/>
      <w:numFmt w:val="decimal"/>
      <w:isLgl/>
      <w:lvlText w:val="%1.%2.%3.%4."/>
      <w:lvlJc w:val="left"/>
      <w:pPr>
        <w:ind w:left="1785" w:hanging="1080"/>
      </w:pPr>
      <w:rPr>
        <w:rFonts w:cs="Times New Roman" w:hint="default"/>
      </w:rPr>
    </w:lvl>
    <w:lvl w:ilvl="4">
      <w:start w:val="1"/>
      <w:numFmt w:val="decimal"/>
      <w:isLgl/>
      <w:lvlText w:val="%1.%2.%3.%4.%5."/>
      <w:lvlJc w:val="left"/>
      <w:pPr>
        <w:ind w:left="1785" w:hanging="1080"/>
      </w:pPr>
      <w:rPr>
        <w:rFonts w:cs="Times New Roman" w:hint="default"/>
      </w:rPr>
    </w:lvl>
    <w:lvl w:ilvl="5">
      <w:start w:val="1"/>
      <w:numFmt w:val="decimal"/>
      <w:isLgl/>
      <w:lvlText w:val="%1.%2.%3.%4.%5.%6."/>
      <w:lvlJc w:val="left"/>
      <w:pPr>
        <w:ind w:left="2145" w:hanging="1440"/>
      </w:pPr>
      <w:rPr>
        <w:rFonts w:cs="Times New Roman" w:hint="default"/>
      </w:rPr>
    </w:lvl>
    <w:lvl w:ilvl="6">
      <w:start w:val="1"/>
      <w:numFmt w:val="decimal"/>
      <w:isLgl/>
      <w:lvlText w:val="%1.%2.%3.%4.%5.%6.%7."/>
      <w:lvlJc w:val="left"/>
      <w:pPr>
        <w:ind w:left="2505" w:hanging="1800"/>
      </w:pPr>
      <w:rPr>
        <w:rFonts w:cs="Times New Roman" w:hint="default"/>
      </w:rPr>
    </w:lvl>
    <w:lvl w:ilvl="7">
      <w:start w:val="1"/>
      <w:numFmt w:val="decimal"/>
      <w:isLgl/>
      <w:lvlText w:val="%1.%2.%3.%4.%5.%6.%7.%8."/>
      <w:lvlJc w:val="left"/>
      <w:pPr>
        <w:ind w:left="2505" w:hanging="1800"/>
      </w:pPr>
      <w:rPr>
        <w:rFonts w:cs="Times New Roman" w:hint="default"/>
      </w:rPr>
    </w:lvl>
    <w:lvl w:ilvl="8">
      <w:start w:val="1"/>
      <w:numFmt w:val="decimal"/>
      <w:isLgl/>
      <w:lvlText w:val="%1.%2.%3.%4.%5.%6.%7.%8.%9."/>
      <w:lvlJc w:val="left"/>
      <w:pPr>
        <w:ind w:left="2865" w:hanging="2160"/>
      </w:pPr>
      <w:rPr>
        <w:rFonts w:cs="Times New Roman" w:hint="default"/>
      </w:rPr>
    </w:lvl>
  </w:abstractNum>
  <w:abstractNum w:abstractNumId="12">
    <w:nsid w:val="5DE84B72"/>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287"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3">
    <w:nsid w:val="5F7C5330"/>
    <w:multiLevelType w:val="multilevel"/>
    <w:tmpl w:val="4BC6711A"/>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num w:numId="1">
    <w:abstractNumId w:val="2"/>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5"/>
  </w:num>
  <w:num w:numId="9">
    <w:abstractNumId w:val="3"/>
  </w:num>
  <w:num w:numId="10">
    <w:abstractNumId w:val="0"/>
  </w:num>
  <w:num w:numId="11">
    <w:abstractNumId w:val="11"/>
  </w:num>
  <w:num w:numId="12">
    <w:abstractNumId w:val="13"/>
  </w:num>
  <w:num w:numId="13">
    <w:abstractNumId w:val="1"/>
  </w:num>
  <w:num w:numId="14">
    <w:abstractNumId w:val="6"/>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71720"/>
    <w:rsid w:val="000276CF"/>
    <w:rsid w:val="00033703"/>
    <w:rsid w:val="000416B2"/>
    <w:rsid w:val="00080B44"/>
    <w:rsid w:val="0009555E"/>
    <w:rsid w:val="000D3584"/>
    <w:rsid w:val="001316F8"/>
    <w:rsid w:val="001413F2"/>
    <w:rsid w:val="001572F8"/>
    <w:rsid w:val="00171451"/>
    <w:rsid w:val="00177609"/>
    <w:rsid w:val="001B6BA2"/>
    <w:rsid w:val="001C1828"/>
    <w:rsid w:val="001D00E6"/>
    <w:rsid w:val="001D0F09"/>
    <w:rsid w:val="001F1F8A"/>
    <w:rsid w:val="002265E8"/>
    <w:rsid w:val="002B045D"/>
    <w:rsid w:val="002C136C"/>
    <w:rsid w:val="002C1CBA"/>
    <w:rsid w:val="002C418E"/>
    <w:rsid w:val="002D126F"/>
    <w:rsid w:val="002D5B01"/>
    <w:rsid w:val="002F3FEE"/>
    <w:rsid w:val="00300CCD"/>
    <w:rsid w:val="00301DA3"/>
    <w:rsid w:val="00310EB3"/>
    <w:rsid w:val="0031173B"/>
    <w:rsid w:val="00316E3D"/>
    <w:rsid w:val="00344B89"/>
    <w:rsid w:val="0034628A"/>
    <w:rsid w:val="00402054"/>
    <w:rsid w:val="004519AE"/>
    <w:rsid w:val="00465F88"/>
    <w:rsid w:val="004751B4"/>
    <w:rsid w:val="00482E5F"/>
    <w:rsid w:val="00486BC6"/>
    <w:rsid w:val="004970F8"/>
    <w:rsid w:val="00497D0E"/>
    <w:rsid w:val="004F4B17"/>
    <w:rsid w:val="00514728"/>
    <w:rsid w:val="00515F4D"/>
    <w:rsid w:val="00520B53"/>
    <w:rsid w:val="00537B70"/>
    <w:rsid w:val="00543E49"/>
    <w:rsid w:val="005C520F"/>
    <w:rsid w:val="005E1817"/>
    <w:rsid w:val="00630F71"/>
    <w:rsid w:val="00635A3E"/>
    <w:rsid w:val="0064759A"/>
    <w:rsid w:val="006812DC"/>
    <w:rsid w:val="00681F5A"/>
    <w:rsid w:val="006C02EA"/>
    <w:rsid w:val="006D00C6"/>
    <w:rsid w:val="006D3CC7"/>
    <w:rsid w:val="006F0746"/>
    <w:rsid w:val="00702C93"/>
    <w:rsid w:val="00703FDD"/>
    <w:rsid w:val="007257AE"/>
    <w:rsid w:val="00750CFB"/>
    <w:rsid w:val="00767E15"/>
    <w:rsid w:val="00770494"/>
    <w:rsid w:val="00771720"/>
    <w:rsid w:val="007B069F"/>
    <w:rsid w:val="007E019C"/>
    <w:rsid w:val="007E0D63"/>
    <w:rsid w:val="007F671A"/>
    <w:rsid w:val="007F70D0"/>
    <w:rsid w:val="008C028F"/>
    <w:rsid w:val="008D5C2C"/>
    <w:rsid w:val="008F54BB"/>
    <w:rsid w:val="00927AF6"/>
    <w:rsid w:val="0093133D"/>
    <w:rsid w:val="0094079A"/>
    <w:rsid w:val="009466B9"/>
    <w:rsid w:val="00994133"/>
    <w:rsid w:val="009A7799"/>
    <w:rsid w:val="009B3F7B"/>
    <w:rsid w:val="009E2D43"/>
    <w:rsid w:val="009E54BD"/>
    <w:rsid w:val="009E6986"/>
    <w:rsid w:val="009F3E98"/>
    <w:rsid w:val="00A4456E"/>
    <w:rsid w:val="00A44D4A"/>
    <w:rsid w:val="00A73994"/>
    <w:rsid w:val="00A86505"/>
    <w:rsid w:val="00AE0952"/>
    <w:rsid w:val="00AE3751"/>
    <w:rsid w:val="00AF19D7"/>
    <w:rsid w:val="00B0008C"/>
    <w:rsid w:val="00B06289"/>
    <w:rsid w:val="00B1079B"/>
    <w:rsid w:val="00B26F7A"/>
    <w:rsid w:val="00B62C81"/>
    <w:rsid w:val="00B71F96"/>
    <w:rsid w:val="00B8380A"/>
    <w:rsid w:val="00B97957"/>
    <w:rsid w:val="00BA0C16"/>
    <w:rsid w:val="00C10775"/>
    <w:rsid w:val="00C2164C"/>
    <w:rsid w:val="00C576C5"/>
    <w:rsid w:val="00C96A14"/>
    <w:rsid w:val="00CB372B"/>
    <w:rsid w:val="00CC0F69"/>
    <w:rsid w:val="00CE5664"/>
    <w:rsid w:val="00CF7AF7"/>
    <w:rsid w:val="00D026A2"/>
    <w:rsid w:val="00D06CD4"/>
    <w:rsid w:val="00D41EA1"/>
    <w:rsid w:val="00D5563C"/>
    <w:rsid w:val="00D70089"/>
    <w:rsid w:val="00D83D8D"/>
    <w:rsid w:val="00D86044"/>
    <w:rsid w:val="00D86D15"/>
    <w:rsid w:val="00E35BF9"/>
    <w:rsid w:val="00E817F0"/>
    <w:rsid w:val="00E83890"/>
    <w:rsid w:val="00EE61D2"/>
    <w:rsid w:val="00EF1621"/>
    <w:rsid w:val="00EF5C05"/>
    <w:rsid w:val="00F314F7"/>
    <w:rsid w:val="00F316FB"/>
    <w:rsid w:val="00F50054"/>
    <w:rsid w:val="00F63314"/>
    <w:rsid w:val="00F773BD"/>
    <w:rsid w:val="00F844AC"/>
    <w:rsid w:val="00F922DA"/>
    <w:rsid w:val="00FA4F74"/>
    <w:rsid w:val="00FB6F9E"/>
    <w:rsid w:val="00FD2191"/>
    <w:rsid w:val="00FE1CA9"/>
    <w:rsid w:val="00FF353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caption" w:locked="1" w:uiPriority="0" w:qFormat="1"/>
    <w:lsdException w:name="footnote reference" w:uiPriority="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eastAsia="Calibri" w:hAnsi="Cambria"/>
      <w:b/>
      <w:bCs/>
      <w:kern w:val="32"/>
      <w:sz w:val="32"/>
      <w:szCs w:val="32"/>
      <w:lang/>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771720"/>
    <w:rPr>
      <w:rFonts w:ascii="Cambria" w:hAnsi="Cambria" w:cs="Times New Roman"/>
      <w:b/>
      <w:bCs/>
      <w:kern w:val="32"/>
      <w:sz w:val="32"/>
      <w:szCs w:val="32"/>
    </w:rPr>
  </w:style>
  <w:style w:type="character" w:customStyle="1" w:styleId="20">
    <w:name w:val="Заголовок 2 Знак"/>
    <w:link w:val="2"/>
    <w:uiPriority w:val="99"/>
    <w:semiHidden/>
    <w:locked/>
    <w:rsid w:val="00771720"/>
    <w:rPr>
      <w:rFonts w:ascii="Cambria" w:hAnsi="Cambria" w:cs="Times New Roman"/>
      <w:b/>
      <w:bCs/>
      <w:color w:val="4F81BD"/>
      <w:sz w:val="26"/>
      <w:szCs w:val="26"/>
      <w:lang w:eastAsia="ru-RU"/>
    </w:rPr>
  </w:style>
  <w:style w:type="character" w:customStyle="1" w:styleId="ConsPlusNormal">
    <w:name w:val="ConsPlusNormal Знак"/>
    <w:link w:val="ConsPlusNormal0"/>
    <w:uiPriority w:val="99"/>
    <w:locked/>
    <w:rsid w:val="00771720"/>
    <w:rPr>
      <w:rFonts w:ascii="Arial" w:hAnsi="Arial" w:cs="Arial"/>
      <w:lang w:val="ru-RU" w:eastAsia="en-US" w:bidi="ar-SA"/>
    </w:rPr>
  </w:style>
  <w:style w:type="paragraph" w:customStyle="1" w:styleId="ConsPlusNormal0">
    <w:name w:val="ConsPlusNormal"/>
    <w:link w:val="ConsPlusNormal"/>
    <w:uiPriority w:val="99"/>
    <w:rsid w:val="00771720"/>
    <w:pPr>
      <w:autoSpaceDE w:val="0"/>
      <w:autoSpaceDN w:val="0"/>
      <w:adjustRightInd w:val="0"/>
    </w:pPr>
    <w:rPr>
      <w:rFonts w:ascii="Arial" w:hAnsi="Arial" w:cs="Arial"/>
      <w:lang w:eastAsia="en-US"/>
    </w:rPr>
  </w:style>
  <w:style w:type="character" w:styleId="a3">
    <w:name w:val="Hyperlink"/>
    <w:rsid w:val="00771720"/>
    <w:rPr>
      <w:rFonts w:cs="Times New Roman"/>
      <w:color w:val="0000FF"/>
      <w:u w:val="single"/>
    </w:rPr>
  </w:style>
  <w:style w:type="paragraph" w:styleId="a4">
    <w:name w:val="List Paragraph"/>
    <w:basedOn w:val="a"/>
    <w:uiPriority w:val="34"/>
    <w:qFormat/>
    <w:rsid w:val="00771720"/>
    <w:pPr>
      <w:ind w:left="720"/>
      <w:contextualSpacing/>
    </w:pPr>
  </w:style>
  <w:style w:type="character" w:customStyle="1" w:styleId="NoSpacingChar">
    <w:name w:val="No Spacing Char"/>
    <w:link w:val="11"/>
    <w:uiPriority w:val="99"/>
    <w:locked/>
    <w:rsid w:val="00771720"/>
    <w:rPr>
      <w:sz w:val="22"/>
      <w:szCs w:val="22"/>
      <w:lang w:val="ru-RU" w:eastAsia="en-US" w:bidi="ar-SA"/>
    </w:rPr>
  </w:style>
  <w:style w:type="paragraph" w:customStyle="1" w:styleId="11">
    <w:name w:val="Без интервала1"/>
    <w:link w:val="NoSpacingChar"/>
    <w:uiPriority w:val="99"/>
    <w:rsid w:val="00771720"/>
    <w:rPr>
      <w:sz w:val="22"/>
      <w:szCs w:val="22"/>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 w:val="22"/>
    </w:rPr>
  </w:style>
  <w:style w:type="character" w:customStyle="1" w:styleId="a6">
    <w:name w:val="Текст акта Знак"/>
    <w:link w:val="a5"/>
    <w:uiPriority w:val="99"/>
    <w:locked/>
    <w:rsid w:val="00771720"/>
    <w:rPr>
      <w:rFonts w:ascii="Times New Roman" w:hAnsi="Times New Roman"/>
      <w:sz w:val="22"/>
      <w:lang w:eastAsia="ru-RU" w:bidi="ar-SA"/>
    </w:rPr>
  </w:style>
  <w:style w:type="paragraph" w:styleId="a7">
    <w:name w:val="Balloon Text"/>
    <w:basedOn w:val="a"/>
    <w:link w:val="a8"/>
    <w:uiPriority w:val="99"/>
    <w:semiHidden/>
    <w:rsid w:val="00771720"/>
    <w:rPr>
      <w:rFonts w:ascii="Tahoma" w:eastAsia="Calibri" w:hAnsi="Tahoma"/>
      <w:sz w:val="16"/>
      <w:szCs w:val="16"/>
      <w:lang/>
    </w:rPr>
  </w:style>
  <w:style w:type="character" w:customStyle="1" w:styleId="a8">
    <w:name w:val="Текст выноски Знак"/>
    <w:link w:val="a7"/>
    <w:uiPriority w:val="99"/>
    <w:semiHidden/>
    <w:locked/>
    <w:rsid w:val="00771720"/>
    <w:rPr>
      <w:rFonts w:ascii="Tahoma" w:hAnsi="Tahoma" w:cs="Tahoma"/>
      <w:sz w:val="16"/>
      <w:szCs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link w:val="a9"/>
    <w:uiPriority w:val="99"/>
    <w:locked/>
    <w:rsid w:val="00771720"/>
    <w:rPr>
      <w:rFonts w:ascii="Times New Roman" w:hAnsi="Times New Roman" w:cs="Times New Roman"/>
      <w:sz w:val="24"/>
      <w:szCs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link w:val="ab"/>
    <w:uiPriority w:val="99"/>
    <w:locked/>
    <w:rsid w:val="00771720"/>
    <w:rPr>
      <w:rFonts w:ascii="Times New Roman" w:hAnsi="Times New Roman" w:cs="Times New Roman"/>
      <w:sz w:val="24"/>
      <w:szCs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rPr>
      <w:rFonts w:eastAsia="Calibri"/>
      <w:lang/>
    </w:rPr>
  </w:style>
  <w:style w:type="character" w:customStyle="1" w:styleId="af1">
    <w:name w:val="Основной текст Знак"/>
    <w:link w:val="af"/>
    <w:uiPriority w:val="99"/>
    <w:locked/>
    <w:rsid w:val="00771720"/>
    <w:rPr>
      <w:rFonts w:ascii="Times New Roman" w:hAnsi="Times New Roman" w:cs="Times New Roman"/>
      <w:sz w:val="24"/>
      <w:szCs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lang/>
    </w:rPr>
  </w:style>
  <w:style w:type="character" w:customStyle="1" w:styleId="21">
    <w:name w:val="Основной текст (2)_"/>
    <w:link w:val="22"/>
    <w:uiPriority w:val="99"/>
    <w:locked/>
    <w:rsid w:val="00771720"/>
    <w:rPr>
      <w:rFonts w:cs="Times New Roman"/>
      <w:sz w:val="28"/>
      <w:szCs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lang/>
    </w:rPr>
  </w:style>
  <w:style w:type="table" w:styleId="af2">
    <w:name w:val="Table Grid"/>
    <w:basedOn w:val="a1"/>
    <w:uiPriority w:val="99"/>
    <w:rsid w:val="0077172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rPr>
  </w:style>
  <w:style w:type="paragraph" w:styleId="af3">
    <w:name w:val="Normal (Web)"/>
    <w:basedOn w:val="a"/>
    <w:link w:val="af4"/>
    <w:rsid w:val="00771720"/>
    <w:pPr>
      <w:spacing w:before="100" w:beforeAutospacing="1" w:after="100" w:afterAutospacing="1"/>
    </w:pPr>
    <w:rPr>
      <w:rFonts w:eastAsia="Calibri"/>
      <w:lang/>
    </w:rPr>
  </w:style>
  <w:style w:type="character" w:styleId="HTML">
    <w:name w:val="HTML Typewriter"/>
    <w:uiPriority w:val="99"/>
    <w:rsid w:val="00771720"/>
    <w:rPr>
      <w:rFonts w:ascii="Arial Unicode MS" w:eastAsia="Arial Unicode MS" w:hAnsi="Arial Unicode MS" w:cs="Times New Roman"/>
      <w:sz w:val="20"/>
    </w:rPr>
  </w:style>
  <w:style w:type="character" w:customStyle="1" w:styleId="af4">
    <w:name w:val="Обычный (веб) Знак"/>
    <w:link w:val="af3"/>
    <w:locked/>
    <w:rsid w:val="00771720"/>
    <w:rPr>
      <w:rFonts w:ascii="Times New Roman" w:hAnsi="Times New Roman" w:cs="Times New Roman"/>
      <w:sz w:val="24"/>
      <w:szCs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а"/>
    <w:basedOn w:val="a"/>
    <w:link w:val="af6"/>
    <w:semiHidden/>
    <w:rsid w:val="00994133"/>
    <w:rPr>
      <w:rFonts w:eastAsia="Calibri"/>
      <w:sz w:val="20"/>
      <w:szCs w:val="20"/>
      <w:lang/>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link w:val="af5"/>
    <w:semiHidden/>
    <w:rsid w:val="00994133"/>
    <w:rPr>
      <w:rFonts w:ascii="Times New Roman" w:hAnsi="Times New Roman"/>
      <w:sz w:val="20"/>
      <w:szCs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semiHidden/>
    <w:rsid w:val="00994133"/>
    <w:rPr>
      <w:rFonts w:cs="Times New Roman"/>
      <w:vertAlign w:val="superscript"/>
    </w:rPr>
  </w:style>
  <w:style w:type="character" w:styleId="af8">
    <w:name w:val="Emphasis"/>
    <w:qFormat/>
    <w:locked/>
    <w:rsid w:val="00994133"/>
    <w:rPr>
      <w:i/>
      <w:iCs/>
    </w:rPr>
  </w:style>
  <w:style w:type="paragraph" w:customStyle="1" w:styleId="23">
    <w:name w:val="Абзац списка2"/>
    <w:basedOn w:val="a"/>
    <w:rsid w:val="007E0D63"/>
    <w:pPr>
      <w:spacing w:after="160" w:line="259" w:lineRule="auto"/>
      <w:ind w:left="720"/>
      <w:contextualSpacing/>
    </w:pPr>
    <w:rPr>
      <w:rFonts w:ascii="Calibri" w:hAnsi="Calibri"/>
      <w:sz w:val="22"/>
      <w:szCs w:val="22"/>
      <w:lang w:eastAsia="en-US"/>
    </w:rPr>
  </w:style>
  <w:style w:type="character" w:styleId="af9">
    <w:name w:val="Strong"/>
    <w:qFormat/>
    <w:locked/>
    <w:rsid w:val="00BA0C16"/>
    <w:rPr>
      <w: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33703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C5CCF053E810E1747697EA82DF48EA26D8D784442563728A211CEDC7092F30E5803E94A9D1C43D4D30E83BB7F92D3F8918DAE37EEF5E0C946933C5CAChEJ" TargetMode="External"/><Relationship Id="rId3" Type="http://schemas.openxmlformats.org/officeDocument/2006/relationships/settings" Target="settings.xml"/><Relationship Id="rId7" Type="http://schemas.openxmlformats.org/officeDocument/2006/relationships/hyperlink" Target="consultantplus://offline/ref=EC5CCF053E810E17476960A53B98D9AF6687264B4356387DFB45C88B2FC2F55B0A43B713DE5E50D5D11083B97AA9h0J" TargetMode="Externa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377</TotalTime>
  <Pages>1</Pages>
  <Words>399</Words>
  <Characters>2278</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User</cp:lastModifiedBy>
  <cp:revision>38</cp:revision>
  <cp:lastPrinted>2023-04-25T12:31:00Z</cp:lastPrinted>
  <dcterms:created xsi:type="dcterms:W3CDTF">2018-06-27T17:03:00Z</dcterms:created>
  <dcterms:modified xsi:type="dcterms:W3CDTF">2023-04-28T11:03:00Z</dcterms:modified>
</cp:coreProperties>
</file>